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C75F" w14:textId="6ADECD03" w:rsidR="006250A9" w:rsidRDefault="006250A9" w:rsidP="006250A9">
      <w:pPr>
        <w:rPr>
          <w:rFonts w:ascii="方正小标宋_GBK" w:eastAsia="方正小标宋_GBK" w:cs="Times"/>
          <w:color w:val="000000" w:themeColor="text1"/>
          <w:sz w:val="30"/>
          <w:szCs w:val="30"/>
        </w:rPr>
      </w:pPr>
      <w:r>
        <w:rPr>
          <w:rFonts w:ascii="方正小标宋_GBK" w:eastAsia="方正小标宋_GBK" w:cs="Times" w:hint="eastAsia"/>
          <w:color w:val="000000" w:themeColor="text1"/>
          <w:sz w:val="30"/>
          <w:szCs w:val="30"/>
        </w:rPr>
        <w:t>附件4</w:t>
      </w:r>
    </w:p>
    <w:p w14:paraId="2C7C6938" w14:textId="7E5490F9" w:rsidR="00220D03" w:rsidRPr="00220D03" w:rsidRDefault="00220D03" w:rsidP="00220D03">
      <w:pPr>
        <w:ind w:firstLineChars="200" w:firstLine="600"/>
        <w:jc w:val="center"/>
        <w:rPr>
          <w:rFonts w:ascii="方正小标宋_GBK" w:eastAsia="方正小标宋_GBK" w:cs="Times"/>
          <w:color w:val="000000" w:themeColor="text1"/>
          <w:sz w:val="30"/>
          <w:szCs w:val="30"/>
        </w:rPr>
      </w:pPr>
      <w:bookmarkStart w:id="0" w:name="_GoBack"/>
      <w:r w:rsidRPr="00220D03">
        <w:rPr>
          <w:rFonts w:ascii="方正小标宋_GBK" w:eastAsia="方正小标宋_GBK" w:cs="Times" w:hint="eastAsia"/>
          <w:color w:val="000000" w:themeColor="text1"/>
          <w:sz w:val="30"/>
          <w:szCs w:val="30"/>
        </w:rPr>
        <w:t>辅修专业注意事项</w:t>
      </w:r>
    </w:p>
    <w:bookmarkEnd w:id="0"/>
    <w:p w14:paraId="4D52F46A" w14:textId="07E87A81" w:rsidR="001F5BD0" w:rsidRPr="00220D03" w:rsidRDefault="00220D03" w:rsidP="009D42DB">
      <w:pPr>
        <w:ind w:firstLineChars="200" w:firstLine="560"/>
        <w:rPr>
          <w:rFonts w:ascii="仿宋_GB2312" w:eastAsia="仿宋_GB2312" w:cs="Times"/>
          <w:color w:val="000000" w:themeColor="text1"/>
          <w:sz w:val="28"/>
          <w:szCs w:val="28"/>
        </w:rPr>
      </w:pPr>
      <w:r>
        <w:rPr>
          <w:rFonts w:ascii="仿宋_GB2312" w:eastAsia="仿宋_GB2312" w:cs="Times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cs="Times"/>
          <w:color w:val="000000" w:themeColor="text1"/>
          <w:sz w:val="28"/>
          <w:szCs w:val="28"/>
        </w:rPr>
        <w:t>.</w:t>
      </w:r>
      <w:r w:rsidR="009D42DB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辅修</w:t>
      </w:r>
      <w:r w:rsidR="00755BAF">
        <w:rPr>
          <w:rFonts w:ascii="仿宋_GB2312" w:eastAsia="仿宋_GB2312" w:cs="Times" w:hint="eastAsia"/>
          <w:color w:val="000000" w:themeColor="text1"/>
          <w:sz w:val="28"/>
          <w:szCs w:val="28"/>
        </w:rPr>
        <w:t>专业</w:t>
      </w:r>
      <w:r w:rsidR="009D42DB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学生需按照课程安排按时上课</w:t>
      </w:r>
      <w:r w:rsidR="00A927E9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，</w:t>
      </w:r>
      <w:r w:rsidR="008D6BB9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若主修专业与辅修专业教学安排有冲突时，修读辅修专业的学生应服从主修专业的教学安排，同时向开设辅修专业的二级学院提出书面情况说明，</w:t>
      </w:r>
      <w:r w:rsidR="008D6BB9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办理</w:t>
      </w:r>
      <w:r w:rsidR="00A072A7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书面</w:t>
      </w:r>
      <w:r w:rsidR="008D6BB9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请假手续</w:t>
      </w:r>
      <w:r w:rsidR="008D6BB9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；</w:t>
      </w:r>
    </w:p>
    <w:p w14:paraId="5AA4C9E6" w14:textId="69E8F312" w:rsidR="001E41D7" w:rsidRPr="00220D03" w:rsidRDefault="00220D03" w:rsidP="009D42DB">
      <w:pPr>
        <w:ind w:firstLineChars="200" w:firstLine="560"/>
        <w:rPr>
          <w:rFonts w:ascii="仿宋_GB2312" w:eastAsia="仿宋_GB2312" w:cs="Times"/>
          <w:color w:val="000000" w:themeColor="text1"/>
          <w:sz w:val="28"/>
          <w:szCs w:val="28"/>
        </w:rPr>
      </w:pPr>
      <w:r>
        <w:rPr>
          <w:rFonts w:ascii="仿宋_GB2312" w:eastAsia="仿宋_GB2312" w:cs="Times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cs="Times"/>
          <w:color w:val="000000" w:themeColor="text1"/>
          <w:sz w:val="28"/>
          <w:szCs w:val="28"/>
        </w:rPr>
        <w:t>.</w:t>
      </w:r>
      <w:r w:rsidR="008D6BB9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凡辅修专业的课程与其主修专业的课程名称相同，教学要求也相同的，可以</w:t>
      </w:r>
      <w:r w:rsidR="008D6BB9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申请免修该课程</w:t>
      </w:r>
      <w:r w:rsidR="008D6BB9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。</w:t>
      </w:r>
    </w:p>
    <w:p w14:paraId="3BA57E29" w14:textId="33D9083B" w:rsidR="00D16CEF" w:rsidRPr="00220D03" w:rsidRDefault="00220D03" w:rsidP="00B21CE5">
      <w:pPr>
        <w:ind w:firstLineChars="200" w:firstLine="560"/>
        <w:rPr>
          <w:rFonts w:ascii="仿宋_GB2312" w:eastAsia="仿宋_GB2312" w:cs="Times"/>
          <w:color w:val="000000" w:themeColor="text1"/>
          <w:sz w:val="28"/>
          <w:szCs w:val="28"/>
        </w:rPr>
      </w:pPr>
      <w:r>
        <w:rPr>
          <w:rFonts w:ascii="仿宋_GB2312" w:eastAsia="仿宋_GB2312" w:cs="Times" w:hint="eastAsia"/>
          <w:color w:val="000000" w:themeColor="text1"/>
          <w:sz w:val="28"/>
          <w:szCs w:val="28"/>
        </w:rPr>
        <w:t>3</w:t>
      </w:r>
      <w:r>
        <w:rPr>
          <w:rFonts w:ascii="仿宋_GB2312" w:eastAsia="仿宋_GB2312" w:cs="Times"/>
          <w:color w:val="000000" w:themeColor="text1"/>
          <w:sz w:val="28"/>
          <w:szCs w:val="28"/>
        </w:rPr>
        <w:t>.</w:t>
      </w:r>
      <w:r w:rsidR="00B21CE5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辅修专业实行学分制管理，成绩记载办法与主修专业相同。修读辅修专业的学生，必须接受考勤并完成规定的所有教学环节，且考试（考核）合格后方能取得学分。学生辅修专业课程考试不及格，可以参加</w:t>
      </w:r>
      <w:r w:rsidR="00B21CE5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补考</w:t>
      </w:r>
      <w:r w:rsidR="00B21CE5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，经补考后仍不及格的，经自学后</w:t>
      </w:r>
      <w:r w:rsidR="00B21CE5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再给予一次补考</w:t>
      </w:r>
      <w:r w:rsidR="00B21CE5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机会。</w:t>
      </w:r>
    </w:p>
    <w:p w14:paraId="0CF3AC2B" w14:textId="4566B393" w:rsidR="00B21CE5" w:rsidRDefault="00220D03" w:rsidP="00755BAF">
      <w:pPr>
        <w:ind w:firstLineChars="200" w:firstLine="560"/>
        <w:rPr>
          <w:rFonts w:ascii="仿宋_GB2312" w:eastAsia="仿宋_GB2312" w:cs="Times"/>
          <w:b/>
          <w:color w:val="000000" w:themeColor="text1"/>
          <w:sz w:val="28"/>
          <w:szCs w:val="28"/>
        </w:rPr>
      </w:pPr>
      <w:r>
        <w:rPr>
          <w:rFonts w:ascii="仿宋_GB2312" w:eastAsia="仿宋_GB2312" w:cs="Times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cs="Times"/>
          <w:color w:val="000000" w:themeColor="text1"/>
          <w:sz w:val="28"/>
          <w:szCs w:val="28"/>
        </w:rPr>
        <w:t>.</w:t>
      </w:r>
      <w:r w:rsidR="00B21CE5" w:rsidRPr="00220D03">
        <w:rPr>
          <w:rFonts w:ascii="仿宋_GB2312" w:eastAsia="仿宋_GB2312" w:cs="Times" w:hint="eastAsia"/>
          <w:b/>
          <w:bCs/>
          <w:color w:val="000000" w:themeColor="text1"/>
          <w:sz w:val="28"/>
          <w:szCs w:val="28"/>
        </w:rPr>
        <w:t>辅修专业</w:t>
      </w:r>
      <w:r w:rsidRPr="00220D03">
        <w:rPr>
          <w:rFonts w:ascii="仿宋_GB2312" w:eastAsia="仿宋_GB2312" w:cs="Times" w:hint="eastAsia"/>
          <w:b/>
          <w:bCs/>
          <w:color w:val="000000" w:themeColor="text1"/>
          <w:sz w:val="28"/>
          <w:szCs w:val="28"/>
        </w:rPr>
        <w:t>在完成全部课程的学习后，</w:t>
      </w:r>
      <w:r>
        <w:rPr>
          <w:rFonts w:ascii="仿宋_GB2312" w:eastAsia="仿宋_GB2312" w:cs="Times" w:hint="eastAsia"/>
          <w:color w:val="000000" w:themeColor="text1"/>
          <w:sz w:val="28"/>
          <w:szCs w:val="28"/>
        </w:rPr>
        <w:t>如</w:t>
      </w:r>
      <w:r w:rsidR="00B21CE5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课程考核</w:t>
      </w:r>
      <w:r>
        <w:rPr>
          <w:rFonts w:ascii="仿宋_GB2312" w:eastAsia="仿宋_GB2312" w:cs="Times" w:hint="eastAsia"/>
          <w:color w:val="000000" w:themeColor="text1"/>
          <w:sz w:val="28"/>
          <w:szCs w:val="28"/>
        </w:rPr>
        <w:t>全部</w:t>
      </w:r>
      <w:r w:rsidR="00B21CE5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合格，达到规定的学分</w:t>
      </w:r>
      <w:r w:rsidR="00BB74C1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，可</w:t>
      </w:r>
      <w:r w:rsidR="00B21CE5" w:rsidRPr="00220D03">
        <w:rPr>
          <w:rFonts w:ascii="仿宋_GB2312" w:eastAsia="仿宋_GB2312" w:cs="Times" w:hint="eastAsia"/>
          <w:color w:val="000000" w:themeColor="text1"/>
          <w:sz w:val="28"/>
          <w:szCs w:val="28"/>
        </w:rPr>
        <w:t>发给《常州信息职业技术学院辅修专业结业证书》</w:t>
      </w:r>
      <w:r w:rsidR="00755BAF">
        <w:rPr>
          <w:rFonts w:ascii="仿宋_GB2312" w:eastAsia="仿宋_GB2312" w:cs="Times" w:hint="eastAsia"/>
          <w:color w:val="000000" w:themeColor="text1"/>
          <w:sz w:val="28"/>
          <w:szCs w:val="28"/>
        </w:rPr>
        <w:t>；如</w:t>
      </w:r>
      <w:r w:rsidR="00755BAF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因部分课程不合格，未拿到</w:t>
      </w:r>
      <w:r w:rsidR="00755BAF" w:rsidRPr="00755BAF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《常州信息职业技术学院辅修专业结业证书》</w:t>
      </w:r>
      <w:r w:rsidR="00BB74C1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，</w:t>
      </w:r>
      <w:r w:rsidR="00755BAF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其合格的课程</w:t>
      </w:r>
      <w:r w:rsidR="00BB74C1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可申请公选课学分置换</w:t>
      </w:r>
      <w:r w:rsidR="00755BAF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，每门辅修专业课程只能置换一门公选课（2学分）</w:t>
      </w:r>
      <w:r w:rsidR="00BB74C1" w:rsidRPr="00220D03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。</w:t>
      </w:r>
    </w:p>
    <w:p w14:paraId="1003E77F" w14:textId="7C3A05B5" w:rsidR="00755BAF" w:rsidRPr="00755BAF" w:rsidRDefault="00755BAF" w:rsidP="00755BAF">
      <w:pPr>
        <w:ind w:firstLineChars="200" w:firstLine="562"/>
        <w:rPr>
          <w:rFonts w:ascii="仿宋_GB2312" w:eastAsia="仿宋_GB2312" w:cs="Times"/>
          <w:color w:val="000000" w:themeColor="text1"/>
          <w:sz w:val="28"/>
          <w:szCs w:val="28"/>
        </w:rPr>
      </w:pPr>
      <w:r>
        <w:rPr>
          <w:rFonts w:ascii="仿宋_GB2312" w:eastAsia="仿宋_GB2312" w:cs="Times"/>
          <w:b/>
          <w:color w:val="000000" w:themeColor="text1"/>
          <w:sz w:val="28"/>
          <w:szCs w:val="28"/>
        </w:rPr>
        <w:t>5.</w:t>
      </w:r>
      <w:r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公选课学分置换必须在完成辅修专业所有课程学习后</w:t>
      </w:r>
      <w:r w:rsidR="006250A9">
        <w:rPr>
          <w:rFonts w:ascii="仿宋_GB2312" w:eastAsia="仿宋_GB2312" w:cs="Times" w:hint="eastAsia"/>
          <w:b/>
          <w:color w:val="000000" w:themeColor="text1"/>
          <w:sz w:val="28"/>
          <w:szCs w:val="28"/>
        </w:rPr>
        <w:t>才能申请，中途退出的学生不可以申请学分置换。</w:t>
      </w:r>
    </w:p>
    <w:sectPr w:rsidR="00755BAF" w:rsidRPr="0075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DF78" w14:textId="77777777" w:rsidR="00D96217" w:rsidRDefault="00D96217" w:rsidP="008D6BB9">
      <w:r>
        <w:separator/>
      </w:r>
    </w:p>
  </w:endnote>
  <w:endnote w:type="continuationSeparator" w:id="0">
    <w:p w14:paraId="1A6B6D8D" w14:textId="77777777" w:rsidR="00D96217" w:rsidRDefault="00D96217" w:rsidP="008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A653" w14:textId="77777777" w:rsidR="00D96217" w:rsidRDefault="00D96217" w:rsidP="008D6BB9">
      <w:r>
        <w:separator/>
      </w:r>
    </w:p>
  </w:footnote>
  <w:footnote w:type="continuationSeparator" w:id="0">
    <w:p w14:paraId="4C1913F7" w14:textId="77777777" w:rsidR="00D96217" w:rsidRDefault="00D96217" w:rsidP="008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D3"/>
    <w:rsid w:val="0004729E"/>
    <w:rsid w:val="00073169"/>
    <w:rsid w:val="000E2B05"/>
    <w:rsid w:val="00147AD4"/>
    <w:rsid w:val="001D7C5E"/>
    <w:rsid w:val="001E159F"/>
    <w:rsid w:val="001E41D7"/>
    <w:rsid w:val="001F5BD0"/>
    <w:rsid w:val="00220D03"/>
    <w:rsid w:val="00284928"/>
    <w:rsid w:val="002F0473"/>
    <w:rsid w:val="002F0775"/>
    <w:rsid w:val="00420324"/>
    <w:rsid w:val="0042264C"/>
    <w:rsid w:val="00431048"/>
    <w:rsid w:val="00437090"/>
    <w:rsid w:val="00444A5A"/>
    <w:rsid w:val="004C4B19"/>
    <w:rsid w:val="00524D22"/>
    <w:rsid w:val="005550AF"/>
    <w:rsid w:val="005864CD"/>
    <w:rsid w:val="005C339A"/>
    <w:rsid w:val="005F1A12"/>
    <w:rsid w:val="00607473"/>
    <w:rsid w:val="006250A9"/>
    <w:rsid w:val="006A5C2F"/>
    <w:rsid w:val="00721B2D"/>
    <w:rsid w:val="00755BAF"/>
    <w:rsid w:val="007C5D7F"/>
    <w:rsid w:val="008C5FA8"/>
    <w:rsid w:val="008D6BB9"/>
    <w:rsid w:val="00926620"/>
    <w:rsid w:val="00973A5B"/>
    <w:rsid w:val="009C5B6F"/>
    <w:rsid w:val="009D42DB"/>
    <w:rsid w:val="009D7D77"/>
    <w:rsid w:val="009E1F68"/>
    <w:rsid w:val="00A0059A"/>
    <w:rsid w:val="00A072A7"/>
    <w:rsid w:val="00A4041C"/>
    <w:rsid w:val="00A927E9"/>
    <w:rsid w:val="00AC0CA2"/>
    <w:rsid w:val="00B21CE5"/>
    <w:rsid w:val="00B32CF9"/>
    <w:rsid w:val="00B35D0B"/>
    <w:rsid w:val="00BA11EF"/>
    <w:rsid w:val="00BB74C1"/>
    <w:rsid w:val="00C248F4"/>
    <w:rsid w:val="00C41CE3"/>
    <w:rsid w:val="00C85F48"/>
    <w:rsid w:val="00CD6C43"/>
    <w:rsid w:val="00CD7C8E"/>
    <w:rsid w:val="00CE60CF"/>
    <w:rsid w:val="00D16CEF"/>
    <w:rsid w:val="00D407EF"/>
    <w:rsid w:val="00D71C04"/>
    <w:rsid w:val="00D95838"/>
    <w:rsid w:val="00D96217"/>
    <w:rsid w:val="00DB2CB7"/>
    <w:rsid w:val="00E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77E4"/>
  <w15:chartTrackingRefBased/>
  <w15:docId w15:val="{DB88CF03-4DDF-4D1F-ADF9-DD5C2BE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22</cp:revision>
  <dcterms:created xsi:type="dcterms:W3CDTF">2019-06-13T03:08:00Z</dcterms:created>
  <dcterms:modified xsi:type="dcterms:W3CDTF">2019-06-17T04:37:00Z</dcterms:modified>
</cp:coreProperties>
</file>